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7D6" w:rsidRDefault="00F947D6" w:rsidP="00F947D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Требования</w:t>
      </w:r>
    </w:p>
    <w:p w:rsidR="00F947D6" w:rsidRDefault="00F947D6" w:rsidP="00F947D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 проведению школьного этапа Все</w:t>
      </w:r>
      <w:r w:rsidR="00F8794E">
        <w:rPr>
          <w:rFonts w:ascii="Times New Roman" w:hAnsi="Times New Roman" w:cs="Times New Roman"/>
          <w:b/>
        </w:rPr>
        <w:t>российской олимпиады по химии</w:t>
      </w:r>
    </w:p>
    <w:p w:rsidR="00F947D6" w:rsidRDefault="00F8794E" w:rsidP="00F947D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2019-2020 </w:t>
      </w:r>
      <w:r w:rsidR="00F947D6">
        <w:rPr>
          <w:rFonts w:ascii="Times New Roman" w:hAnsi="Times New Roman" w:cs="Times New Roman"/>
          <w:b/>
        </w:rPr>
        <w:t>учебный год</w:t>
      </w:r>
    </w:p>
    <w:p w:rsidR="00F947D6" w:rsidRDefault="00F947D6" w:rsidP="00F947D6">
      <w:pPr>
        <w:jc w:val="center"/>
        <w:rPr>
          <w:rFonts w:ascii="Times New Roman" w:hAnsi="Times New Roman" w:cs="Times New Roman"/>
          <w:b/>
        </w:rPr>
      </w:pPr>
    </w:p>
    <w:p w:rsidR="00F947D6" w:rsidRDefault="00F947D6" w:rsidP="00F947D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школьном этапе</w:t>
      </w:r>
      <w:r w:rsidR="00F8794E">
        <w:rPr>
          <w:rFonts w:ascii="Times New Roman" w:hAnsi="Times New Roman" w:cs="Times New Roman"/>
        </w:rPr>
        <w:t xml:space="preserve"> принимают участие обучающиеся 9 - </w:t>
      </w:r>
      <w:r>
        <w:rPr>
          <w:rFonts w:ascii="Times New Roman" w:hAnsi="Times New Roman" w:cs="Times New Roman"/>
        </w:rPr>
        <w:t>11 классов.</w:t>
      </w:r>
    </w:p>
    <w:p w:rsidR="00F947D6" w:rsidRDefault="00F947D6" w:rsidP="00F947D6">
      <w:pPr>
        <w:jc w:val="both"/>
        <w:rPr>
          <w:rFonts w:ascii="Times New Roman" w:hAnsi="Times New Roman" w:cs="Times New Roman"/>
        </w:rPr>
      </w:pPr>
    </w:p>
    <w:p w:rsidR="00F947D6" w:rsidRDefault="00F947D6" w:rsidP="00F947D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Материально-техническое обесп</w:t>
      </w:r>
      <w:r w:rsidR="00806484">
        <w:rPr>
          <w:rFonts w:ascii="Times New Roman" w:hAnsi="Times New Roman" w:cs="Times New Roman"/>
          <w:b/>
        </w:rPr>
        <w:t>ечение проведения школьного</w:t>
      </w:r>
      <w:r>
        <w:rPr>
          <w:rFonts w:ascii="Times New Roman" w:hAnsi="Times New Roman" w:cs="Times New Roman"/>
          <w:b/>
        </w:rPr>
        <w:t xml:space="preserve"> этапа всероссийской олимпиады </w:t>
      </w:r>
      <w:r w:rsidR="00F8794E">
        <w:rPr>
          <w:rFonts w:ascii="Times New Roman" w:hAnsi="Times New Roman" w:cs="Times New Roman"/>
          <w:b/>
        </w:rPr>
        <w:t>школьников по химии</w:t>
      </w:r>
    </w:p>
    <w:p w:rsidR="00F947D6" w:rsidRDefault="00F947D6" w:rsidP="00F947D6">
      <w:pPr>
        <w:jc w:val="center"/>
        <w:rPr>
          <w:rFonts w:ascii="Times New Roman" w:hAnsi="Times New Roman" w:cs="Times New Roman"/>
          <w:b/>
        </w:rPr>
      </w:pPr>
    </w:p>
    <w:p w:rsidR="00F947D6" w:rsidRDefault="00F947D6" w:rsidP="00F947D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Для проведения олимпиады на школьном этапе, необходимы аудитории (школьные классы), в которых можно было бы разместить ожидаемое количество участников.   </w:t>
      </w:r>
    </w:p>
    <w:p w:rsidR="00F947D6" w:rsidRDefault="00F947D6" w:rsidP="00F947D6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Проведению теоретического этапа Олимпиады предшествует краткий инструктаж участников о правилах участия в Олимпиаде.</w:t>
      </w:r>
    </w:p>
    <w:p w:rsidR="00F947D6" w:rsidRDefault="00F947D6" w:rsidP="00F947D6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Длительность школьного этапа Олимпиады по биологии составляет: </w:t>
      </w:r>
      <w:r w:rsidR="00806484">
        <w:rPr>
          <w:rFonts w:ascii="Times New Roman" w:hAnsi="Times New Roman" w:cs="Times New Roman"/>
        </w:rPr>
        <w:t>9-11 классы 2 урока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(90 минут).</w:t>
      </w:r>
    </w:p>
    <w:p w:rsidR="00F947D6" w:rsidRDefault="00F947D6" w:rsidP="00F947D6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Участник</w:t>
      </w:r>
      <w:r w:rsidR="00F8794E">
        <w:rPr>
          <w:rFonts w:ascii="Times New Roman" w:hAnsi="Times New Roman" w:cs="Times New Roman"/>
        </w:rPr>
        <w:t xml:space="preserve"> может взять в аудиторию </w:t>
      </w:r>
      <w:r>
        <w:rPr>
          <w:rFonts w:ascii="Times New Roman" w:hAnsi="Times New Roman" w:cs="Times New Roman"/>
        </w:rPr>
        <w:t>ручку (синего или черного цвета)</w:t>
      </w:r>
      <w:r w:rsidR="00F8794E">
        <w:rPr>
          <w:rFonts w:ascii="Times New Roman" w:hAnsi="Times New Roman" w:cs="Times New Roman"/>
        </w:rPr>
        <w:t>, периодическую систему химических элементов, таблицу растворимости и ряд напряжения металлов, инженерный непрограммируемый калькулятор</w:t>
      </w:r>
      <w:r>
        <w:rPr>
          <w:rFonts w:ascii="Times New Roman" w:hAnsi="Times New Roman" w:cs="Times New Roman"/>
        </w:rPr>
        <w:t>. В аудиторию не разрешается брать справочные материалы, средства сотовой связи, фото- и видео аппаратуру.</w:t>
      </w:r>
    </w:p>
    <w:p w:rsidR="00F947D6" w:rsidRDefault="00F947D6" w:rsidP="00F947D6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Каждый участник получает ко</w:t>
      </w:r>
      <w:r w:rsidR="00F8794E">
        <w:rPr>
          <w:rFonts w:ascii="Times New Roman" w:hAnsi="Times New Roman" w:cs="Times New Roman"/>
        </w:rPr>
        <w:t xml:space="preserve">мплект заданий и лист </w:t>
      </w:r>
      <w:r>
        <w:rPr>
          <w:rFonts w:ascii="Times New Roman" w:hAnsi="Times New Roman" w:cs="Times New Roman"/>
        </w:rPr>
        <w:t xml:space="preserve">ответов. После завершения работы лист ответа должен быть подписан и сдан для проверки.  </w:t>
      </w:r>
    </w:p>
    <w:p w:rsidR="00F947D6" w:rsidRDefault="00F947D6" w:rsidP="00F947D6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нормальной работы участников в помещениях необходимо обеспечивать комфортные условия: тишину, чистоту, свежий воздух, достаточную освещенность рабочих мест.</w:t>
      </w:r>
    </w:p>
    <w:p w:rsidR="00F947D6" w:rsidRDefault="00F947D6" w:rsidP="00F947D6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Выполнение заданий оценивается жюри в соответствии с критериями и методикой оценки.</w:t>
      </w:r>
    </w:p>
    <w:p w:rsidR="00F8794E" w:rsidRPr="00F8794E" w:rsidRDefault="00F8794E" w:rsidP="00F8794E">
      <w:pPr>
        <w:pStyle w:val="a3"/>
        <w:ind w:left="644"/>
        <w:jc w:val="both"/>
        <w:rPr>
          <w:rFonts w:ascii="Times New Roman" w:hAnsi="Times New Roman" w:cs="Times New Roman"/>
        </w:rPr>
      </w:pPr>
    </w:p>
    <w:p w:rsidR="00F947D6" w:rsidRDefault="00F947D6" w:rsidP="00F947D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Система оценивания отдельных заданий и работы в целом.</w:t>
      </w:r>
    </w:p>
    <w:p w:rsidR="00F947D6" w:rsidRDefault="00F947D6" w:rsidP="00F947D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Участни</w:t>
      </w:r>
      <w:r w:rsidR="00F8794E">
        <w:rPr>
          <w:rFonts w:ascii="Times New Roman" w:hAnsi="Times New Roman" w:cs="Times New Roman"/>
        </w:rPr>
        <w:t>кам необходимо заполнить лист ответов</w:t>
      </w:r>
      <w:r>
        <w:rPr>
          <w:rFonts w:ascii="Times New Roman" w:hAnsi="Times New Roman" w:cs="Times New Roman"/>
        </w:rPr>
        <w:t xml:space="preserve"> в соответствии с требованиями, описанными в условиях. Результаты по каждому заданию суммируются.</w:t>
      </w:r>
    </w:p>
    <w:p w:rsidR="00F947D6" w:rsidRDefault="00F947D6" w:rsidP="00F947D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Количество баллов при оценивании </w:t>
      </w:r>
    </w:p>
    <w:p w:rsidR="00F947D6" w:rsidRDefault="00F947D6" w:rsidP="00F947D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отдельных заданий и работы в целом.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32"/>
        <w:gridCol w:w="1587"/>
        <w:gridCol w:w="1587"/>
        <w:gridCol w:w="1588"/>
        <w:gridCol w:w="1588"/>
        <w:gridCol w:w="1589"/>
      </w:tblGrid>
      <w:tr w:rsidR="00F947D6" w:rsidTr="00510FA2">
        <w:tc>
          <w:tcPr>
            <w:tcW w:w="1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7D6" w:rsidRDefault="00F947D6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Классы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7D6" w:rsidRDefault="006C35B8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Задание </w:t>
            </w:r>
            <w:r w:rsidR="00F947D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7D6" w:rsidRDefault="006C35B8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Задание </w:t>
            </w:r>
            <w:r w:rsidR="00F947D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7D6" w:rsidRDefault="006C35B8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Задание </w:t>
            </w:r>
            <w:r w:rsidR="00F947D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7D6" w:rsidRDefault="006C35B8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Задание </w:t>
            </w:r>
            <w:r w:rsidR="00F947D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7D6" w:rsidRDefault="00F947D6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Итого</w:t>
            </w:r>
          </w:p>
        </w:tc>
      </w:tr>
      <w:tr w:rsidR="00F947D6" w:rsidTr="00510FA2">
        <w:trPr>
          <w:trHeight w:val="207"/>
        </w:trPr>
        <w:tc>
          <w:tcPr>
            <w:tcW w:w="1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7D6" w:rsidRDefault="00F947D6" w:rsidP="007751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 класс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7D6" w:rsidRDefault="00F947D6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7D6" w:rsidRDefault="006C35B8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7D6" w:rsidRDefault="006C35B8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7D6" w:rsidRPr="006C35B8" w:rsidRDefault="006C35B8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7D6" w:rsidRDefault="006C35B8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</w:tr>
      <w:tr w:rsidR="00F947D6" w:rsidTr="00510FA2">
        <w:tc>
          <w:tcPr>
            <w:tcW w:w="1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7D6" w:rsidRDefault="00F947D6" w:rsidP="007751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 класс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7D6" w:rsidRDefault="006C35B8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7D6" w:rsidRDefault="006C35B8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7D6" w:rsidRDefault="006C35B8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7D6" w:rsidRDefault="006C35B8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7D6" w:rsidRDefault="006C35B8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</w:tr>
      <w:tr w:rsidR="00F947D6" w:rsidTr="00510FA2">
        <w:tc>
          <w:tcPr>
            <w:tcW w:w="1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7D6" w:rsidRDefault="00F947D6" w:rsidP="007751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 класс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7D6" w:rsidRDefault="006C35B8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7D6" w:rsidRDefault="006C35B8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7D6" w:rsidRDefault="006C35B8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7D6" w:rsidRDefault="006C35B8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7D6" w:rsidRDefault="006C35B8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</w:tr>
    </w:tbl>
    <w:p w:rsidR="00F947D6" w:rsidRPr="00D409CB" w:rsidRDefault="00F947D6" w:rsidP="00F947D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D409CB">
        <w:rPr>
          <w:rFonts w:ascii="Times New Roman" w:hAnsi="Times New Roman" w:cs="Times New Roman"/>
          <w:b/>
        </w:rPr>
        <w:t>Подведение итогов школьного</w:t>
      </w:r>
      <w:r w:rsidR="006C35B8">
        <w:rPr>
          <w:rFonts w:ascii="Times New Roman" w:hAnsi="Times New Roman" w:cs="Times New Roman"/>
          <w:b/>
        </w:rPr>
        <w:t xml:space="preserve">   этапа   олимпиады по химии</w:t>
      </w:r>
      <w:r w:rsidRPr="00D409CB">
        <w:rPr>
          <w:rFonts w:ascii="Times New Roman" w:hAnsi="Times New Roman" w:cs="Times New Roman"/>
          <w:b/>
        </w:rPr>
        <w:t>.</w:t>
      </w:r>
    </w:p>
    <w:p w:rsidR="00F947D6" w:rsidRDefault="00F947D6" w:rsidP="00F947D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По результатам конкурсных работ   выстраивается итоговый рейтинг конкурсантов, на основании которого определяются победители и призеры.</w:t>
      </w:r>
    </w:p>
    <w:p w:rsidR="00F947D6" w:rsidRDefault="00F947D6" w:rsidP="00F947D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</w:p>
    <w:p w:rsidR="00F947D6" w:rsidRDefault="00F947D6" w:rsidP="00F947D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Порядок подведения итогов олимпиады</w:t>
      </w:r>
    </w:p>
    <w:p w:rsidR="00F947D6" w:rsidRDefault="00F947D6" w:rsidP="00F947D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Победители и призеры школьного этапа Олимпиады определяются по результатам выполнения заданий. Итоговый результат каждого участника подсчитывается как сумма баллов за выполнение всех заданий.</w:t>
      </w:r>
    </w:p>
    <w:p w:rsidR="00F947D6" w:rsidRDefault="00F947D6" w:rsidP="00F947D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Победитель – участник, набравший максимальный балл среди призеров.</w:t>
      </w:r>
    </w:p>
    <w:p w:rsidR="00F947D6" w:rsidRDefault="00F947D6" w:rsidP="00F947D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Призер – участник, набравший больше половины максимального балла.</w:t>
      </w:r>
    </w:p>
    <w:p w:rsidR="00F947D6" w:rsidRDefault="00F947D6" w:rsidP="00F947D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Окончательные результаты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  жюри определяет победителей и призеров.</w:t>
      </w:r>
    </w:p>
    <w:p w:rsidR="00F947D6" w:rsidRDefault="00F947D6" w:rsidP="00F947D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Документом, фиксирующим итоговые результаты соответствующего этапа Олимпиады, является протокол жюри, подписанный его председателем, а также всеми членами жюри.</w:t>
      </w:r>
    </w:p>
    <w:p w:rsidR="00F947D6" w:rsidRDefault="00F947D6" w:rsidP="00F947D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F947D6" w:rsidRDefault="00F947D6" w:rsidP="00F947D6">
      <w:pPr>
        <w:jc w:val="both"/>
        <w:rPr>
          <w:rFonts w:ascii="Times New Roman" w:hAnsi="Times New Roman" w:cs="Times New Roman"/>
        </w:rPr>
      </w:pPr>
    </w:p>
    <w:p w:rsidR="00F947D6" w:rsidRDefault="00F947D6" w:rsidP="00F947D6">
      <w:pPr>
        <w:jc w:val="both"/>
        <w:rPr>
          <w:rFonts w:ascii="Times New Roman" w:hAnsi="Times New Roman" w:cs="Times New Roman"/>
        </w:rPr>
      </w:pPr>
    </w:p>
    <w:p w:rsidR="00F947D6" w:rsidRDefault="00F947D6" w:rsidP="00F947D6">
      <w:pPr>
        <w:jc w:val="both"/>
        <w:rPr>
          <w:rFonts w:ascii="Times New Roman" w:hAnsi="Times New Roman" w:cs="Times New Roman"/>
        </w:rPr>
      </w:pPr>
    </w:p>
    <w:p w:rsidR="009061DB" w:rsidRDefault="009061DB"/>
    <w:sectPr w:rsidR="009061DB" w:rsidSect="00906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1D30E6"/>
    <w:multiLevelType w:val="multilevel"/>
    <w:tmpl w:val="76120142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47D6"/>
    <w:rsid w:val="00510FA2"/>
    <w:rsid w:val="006C35B8"/>
    <w:rsid w:val="00806484"/>
    <w:rsid w:val="009061DB"/>
    <w:rsid w:val="00A17050"/>
    <w:rsid w:val="00F8794E"/>
    <w:rsid w:val="00F9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8162AA-1963-4E50-9B53-296A00E34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7D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7D6"/>
    <w:pPr>
      <w:ind w:left="720"/>
      <w:contextualSpacing/>
    </w:pPr>
  </w:style>
  <w:style w:type="table" w:styleId="a4">
    <w:name w:val="Table Grid"/>
    <w:basedOn w:val="a1"/>
    <w:uiPriority w:val="59"/>
    <w:rsid w:val="00F947D6"/>
    <w:pPr>
      <w:widowControl w:val="0"/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User</cp:lastModifiedBy>
  <cp:revision>5</cp:revision>
  <dcterms:created xsi:type="dcterms:W3CDTF">2018-09-26T08:58:00Z</dcterms:created>
  <dcterms:modified xsi:type="dcterms:W3CDTF">2019-09-19T07:52:00Z</dcterms:modified>
</cp:coreProperties>
</file>